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191919"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-292735</wp:posOffset>
            </wp:positionV>
            <wp:extent cx="1276350" cy="1759585"/>
            <wp:effectExtent l="0" t="0" r="0" b="0"/>
            <wp:wrapTight wrapText="bothSides">
              <wp:wrapPolygon edited="0">
                <wp:start x="0" y="0"/>
                <wp:lineTo x="0" y="21280"/>
                <wp:lineTo x="21278" y="21280"/>
                <wp:lineTo x="2127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EA2F75" w:rsidRDefault="00EA2F75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CD3C2F" w:rsidRDefault="00CD3C2F" w:rsidP="00EA2F75">
      <w:pPr>
        <w:shd w:val="clear" w:color="auto" w:fill="FEFEFE"/>
        <w:spacing w:after="0" w:line="240" w:lineRule="auto"/>
        <w:ind w:left="2832" w:firstLine="708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YELİZ KORKMAZ </w:t>
      </w:r>
    </w:p>
    <w:p w:rsidR="00CD3C2F" w:rsidRDefault="00DC14A8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A748B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 </w:t>
      </w:r>
      <w:r w:rsidR="00EA2F7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ab/>
      </w:r>
      <w:r w:rsidR="00EA2F7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ab/>
      </w:r>
      <w:r w:rsidR="00EA2F7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ab/>
      </w:r>
      <w:r w:rsidR="00EA2F7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ab/>
      </w:r>
      <w:r w:rsidR="00EA2F75">
        <w:rPr>
          <w:rFonts w:ascii="Arial" w:eastAsia="Times New Roman" w:hAnsi="Arial" w:cs="Arial"/>
          <w:color w:val="191919"/>
          <w:sz w:val="24"/>
          <w:szCs w:val="24"/>
          <w:lang w:eastAsia="tr-TR"/>
        </w:rPr>
        <w:tab/>
      </w:r>
      <w:r w:rsidR="00A748B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Okul Müdürü </w:t>
      </w:r>
    </w:p>
    <w:p w:rsidR="00CD3C2F" w:rsidRDefault="00CD3C2F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CD3C2F" w:rsidRDefault="00CD3C2F" w:rsidP="00CD3C2F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CD3C2F" w:rsidRDefault="00DC14A8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>1980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yılında Ordu </w:t>
      </w:r>
      <w:r w:rsidR="00A748B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</w:t>
      </w: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>linin</w:t>
      </w:r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Ünye ilçesinde </w:t>
      </w:r>
      <w:proofErr w:type="gramStart"/>
      <w:r w:rsidR="00A748B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doğdu.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</w:t>
      </w: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>lk</w:t>
      </w:r>
      <w:proofErr w:type="gramEnd"/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ve orta eğitimini Ünye’</w:t>
      </w:r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de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tamamladı.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2003 yılında Ankara </w:t>
      </w:r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Üniversitesi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Eğitim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Bilimleri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Fakül</w:t>
      </w:r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tesi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Okul</w:t>
      </w:r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öncesi Öğretmenliği,2020 Ahmet </w:t>
      </w:r>
      <w:proofErr w:type="spellStart"/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Yesevi</w:t>
      </w:r>
      <w:proofErr w:type="spellEnd"/>
      <w:r w:rsid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Üniversitesi Eğitim Yönetimi ve Planlama alanında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Yüksek Lisans Programı’nı tamamladı.</w:t>
      </w:r>
    </w:p>
    <w:p w:rsidR="00DC14A8" w:rsidRPr="00CD3C2F" w:rsidRDefault="00DC14A8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9F5CAB" w:rsidRDefault="00CD3C2F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2004 </w:t>
      </w: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yılında Oku</w:t>
      </w:r>
      <w:r w:rsidR="00B21CBC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l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öncesi </w:t>
      </w: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Öğretmeni olarak Milli Eğitim Bakanlığı’nda göre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ve başladı. Sırası ile Rize Kız Meslek Lisesi, Ankara Olgunlaşma </w:t>
      </w:r>
      <w:proofErr w:type="gramStart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Enstit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ü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sü</w:t>
      </w: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,Ankara</w:t>
      </w:r>
      <w:proofErr w:type="gramEnd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Gören Eller Görme Engelliler </w:t>
      </w:r>
      <w:proofErr w:type="spellStart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İlkokulu,Erzincan</w:t>
      </w:r>
      <w:proofErr w:type="spellEnd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Mehmetçik </w:t>
      </w:r>
      <w:proofErr w:type="spellStart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İlkokulu,Ankara</w:t>
      </w:r>
      <w:proofErr w:type="spellEnd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proofErr w:type="spellStart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Yenikent</w:t>
      </w:r>
      <w:proofErr w:type="spellEnd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proofErr w:type="spellStart"/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İlkokulu,Güv</w:t>
      </w:r>
      <w:r w:rsidR="007E46C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ercinlik</w:t>
      </w:r>
      <w:proofErr w:type="spellEnd"/>
      <w:r w:rsidR="007E46CD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Anaokulu Okul müdür yardımcısı</w:t>
      </w: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(Etimesgut/Ankara), 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Güvercinlik Anaokulu Müdür Vekilliği,Cenk Yakın Ortaokulu, (Öğretmen)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Şehit Hakan Toydemir İlkokulu Kuruc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u Müdür (Etimesgut/Ankara) </w:t>
      </w:r>
      <w:r w:rsidR="00597CA1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çelya Anaokulunda Kurucu Müdür,Açelya Anaokulu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Müdür Vekili ,2024 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yılı itibari ile Etimesgut Açelya</w:t>
      </w: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Anaokuluna müdürlük görevini yerine getirmektedir.</w:t>
      </w:r>
    </w:p>
    <w:p w:rsidR="009F5CAB" w:rsidRDefault="009F5CAB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9F5CAB" w:rsidRDefault="00CD3C2F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Okul Temelli Mesleki Gelişim Projesinde </w:t>
      </w:r>
      <w:proofErr w:type="spellStart"/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Hizmetiçi</w:t>
      </w:r>
      <w:proofErr w:type="spellEnd"/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Eğitim verdi.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Masal anlatıcısı </w:t>
      </w:r>
      <w:proofErr w:type="gramStart"/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olarak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;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Dilimizin</w:t>
      </w:r>
      <w:proofErr w:type="gramEnd"/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zenginlikleri Projesi kapsamında Etimesgut İlçe Milli Eğitim bünyesindeki Temel eğitim kurumlarında yaklaşık bin çocuğa 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gönüllü olarak </w:t>
      </w:r>
      <w:r w:rsidR="009F5CA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masal anlattı.</w:t>
      </w:r>
    </w:p>
    <w:p w:rsidR="00DC14A8" w:rsidRDefault="00DC14A8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</w:p>
    <w:p w:rsidR="00A248BB" w:rsidRDefault="009F5CAB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Etimesgut İlçe Milli Eğitim 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Müdürlüğü ‘’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Masallar Okul İçinde Dilim Zengin Türkçemle 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‘’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Projesinin kuruculuğunu </w:t>
      </w:r>
      <w:proofErr w:type="gramStart"/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yaptı.Trafikte</w:t>
      </w:r>
      <w:proofErr w:type="gramEnd"/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Mutlu Çocuklar,Haydi Dönüşür Oyunla Buluştur,Temiz Çevre Gülen Dünya,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Yaşam </w:t>
      </w:r>
      <w:r w:rsidR="00983132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Zincirimiz Biyolojik Çeşitlilik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projelerini yürüttü.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TÜBİTAK 4004-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4006-4007 projelerinde atölye lideri ve eğitmen olarak bulundu.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Ulusal ve Uluslar arası düzeyde  çok sayıda eğitim </w:t>
      </w:r>
      <w:proofErr w:type="spellStart"/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kongresi,çalıştay,seminer</w:t>
      </w:r>
      <w:proofErr w:type="spellEnd"/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ve etkinliğe katıldı.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2023 yılında Dünya Mu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habirler Birliği Türkiye</w:t>
      </w:r>
      <w:r w:rsidR="00B21CBC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Başkanlığı Bilim Kurulu </w:t>
      </w:r>
      <w:r w:rsidR="00A248BB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tarafından </w:t>
      </w:r>
      <w:r w:rsidR="00B21CBC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Yılın Okul Öncesi Öğretmeni </w:t>
      </w:r>
      <w:proofErr w:type="spellStart"/>
      <w:r w:rsidR="00B21CBC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ünvanına</w:t>
      </w:r>
      <w:proofErr w:type="spellEnd"/>
      <w:r w:rsidR="00B21CBC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layık görüldü.</w:t>
      </w:r>
    </w:p>
    <w:p w:rsidR="00C36D97" w:rsidRDefault="00983132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Taşımalı </w:t>
      </w:r>
      <w:r w:rsidR="00C36D97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Eğitime İlişkin Yapılan Çalışmaların incelenmesi (U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luslar</w:t>
      </w:r>
      <w:r w:rsidR="00C36D97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arası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)</w:t>
      </w:r>
      <w:r w:rsidR="00C36D97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,Öğretmenlerin Yaşam Doyumu ile Yer Algısı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</w:t>
      </w:r>
      <w:r w:rsidR="00DC14A8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İlişkisinin İncelenmesi (Ulusal</w:t>
      </w:r>
      <w:r w:rsidR="00C36D97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) yayınlanmış makaleleri bulunmaktadır.</w:t>
      </w:r>
    </w:p>
    <w:p w:rsidR="00CD3C2F" w:rsidRPr="00C36D97" w:rsidRDefault="00C36D97" w:rsidP="00DC14A8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191919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>Ankara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2023</w:t>
      </w:r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İL MEM ARGE tarafından yürütülen </w:t>
      </w:r>
      <w:proofErr w:type="spellStart"/>
      <w:r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Erasmu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s</w:t>
      </w:r>
      <w:proofErr w:type="spellEnd"/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projesinde İklim </w:t>
      </w:r>
      <w:proofErr w:type="spellStart"/>
      <w:proofErr w:type="gramStart"/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Değişikliği,Doğa</w:t>
      </w:r>
      <w:proofErr w:type="spellEnd"/>
      <w:proofErr w:type="gramEnd"/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Eğitim Programları kapsamında Öğretmenlere seminerler verdi.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Etimesgut ve Sincan İlçesinde Ekolojik Oku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ryazarlık,İklim Değişikliği ile ilgili Öğretmen Eğitimleri 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verd</w:t>
      </w:r>
      <w:r w:rsidR="00047239">
        <w:rPr>
          <w:rFonts w:ascii="Arial" w:eastAsia="Times New Roman" w:hAnsi="Arial" w:cs="Arial"/>
          <w:color w:val="191919"/>
          <w:sz w:val="24"/>
          <w:szCs w:val="24"/>
          <w:lang w:eastAsia="tr-TR"/>
        </w:rPr>
        <w:t>i.</w:t>
      </w:r>
      <w:r w:rsidR="00CD3C2F" w:rsidRPr="00CD3C2F">
        <w:rPr>
          <w:rFonts w:ascii="Arial" w:eastAsia="Times New Roman" w:hAnsi="Arial" w:cs="Arial"/>
          <w:color w:val="191919"/>
          <w:sz w:val="24"/>
          <w:szCs w:val="24"/>
          <w:lang w:eastAsia="tr-TR"/>
        </w:rPr>
        <w:t xml:space="preserve"> Evli ve iki çocuk annesidir.</w:t>
      </w:r>
    </w:p>
    <w:p w:rsidR="00CD3C2F" w:rsidRPr="00CD3C2F" w:rsidRDefault="00EA2F75" w:rsidP="00CD3C2F">
      <w:pPr>
        <w:spacing w:after="0" w:line="240" w:lineRule="auto"/>
        <w:rPr>
          <w:rFonts w:ascii="Arial" w:eastAsia="Times New Roman" w:hAnsi="Arial" w:cs="Arial"/>
          <w:color w:val="111111"/>
          <w:sz w:val="13"/>
          <w:szCs w:val="13"/>
          <w:lang w:eastAsia="tr-TR"/>
        </w:rPr>
      </w:pPr>
      <w:r>
        <w:rPr>
          <w:rFonts w:ascii="Arial" w:eastAsia="Times New Roman" w:hAnsi="Arial" w:cs="Arial"/>
          <w:color w:val="111111"/>
          <w:sz w:val="13"/>
          <w:szCs w:val="13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op-button" o:spid="_x0000_i1025" type="#_x0000_t75" alt="" style="width:24pt;height:24pt"/>
        </w:pict>
      </w:r>
      <w:bookmarkStart w:id="0" w:name="_GoBack"/>
      <w:bookmarkEnd w:id="0"/>
    </w:p>
    <w:sectPr w:rsidR="00CD3C2F" w:rsidRPr="00CD3C2F" w:rsidSect="00CA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DEE"/>
    <w:multiLevelType w:val="multilevel"/>
    <w:tmpl w:val="813C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C2298"/>
    <w:multiLevelType w:val="multilevel"/>
    <w:tmpl w:val="AC28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456A1"/>
    <w:multiLevelType w:val="multilevel"/>
    <w:tmpl w:val="7E54DFE2"/>
    <w:lvl w:ilvl="0">
      <w:start w:val="1"/>
      <w:numFmt w:val="decimal"/>
      <w:pStyle w:val="Balk1"/>
      <w:lvlText w:val="%1."/>
      <w:lvlJc w:val="left"/>
      <w:pPr>
        <w:ind w:left="47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800"/>
      </w:pPr>
      <w:rPr>
        <w:rFonts w:hint="default"/>
      </w:rPr>
    </w:lvl>
  </w:abstractNum>
  <w:abstractNum w:abstractNumId="3" w15:restartNumberingAfterBreak="0">
    <w:nsid w:val="52294154"/>
    <w:multiLevelType w:val="multilevel"/>
    <w:tmpl w:val="EB8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5A77B7"/>
    <w:multiLevelType w:val="multilevel"/>
    <w:tmpl w:val="CD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C2F"/>
    <w:rsid w:val="00047239"/>
    <w:rsid w:val="00340599"/>
    <w:rsid w:val="00597CA1"/>
    <w:rsid w:val="007E46CD"/>
    <w:rsid w:val="00880D44"/>
    <w:rsid w:val="00983132"/>
    <w:rsid w:val="00983BA7"/>
    <w:rsid w:val="009F5CAB"/>
    <w:rsid w:val="00A248BB"/>
    <w:rsid w:val="00A748BD"/>
    <w:rsid w:val="00B21CBC"/>
    <w:rsid w:val="00C24120"/>
    <w:rsid w:val="00C36D97"/>
    <w:rsid w:val="00CA79C5"/>
    <w:rsid w:val="00CD3C2F"/>
    <w:rsid w:val="00DC14A8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9A9F"/>
  <w15:docId w15:val="{0FF567C8-355B-401A-BA0F-3A98D0A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C5"/>
  </w:style>
  <w:style w:type="paragraph" w:styleId="Balk1">
    <w:name w:val="heading 1"/>
    <w:basedOn w:val="Balk2"/>
    <w:link w:val="Balk1Char"/>
    <w:autoRedefine/>
    <w:uiPriority w:val="1"/>
    <w:qFormat/>
    <w:rsid w:val="00880D44"/>
    <w:pPr>
      <w:keepNext w:val="0"/>
      <w:keepLines w:val="0"/>
      <w:widowControl w:val="0"/>
      <w:numPr>
        <w:numId w:val="1"/>
      </w:numPr>
      <w:autoSpaceDE w:val="0"/>
      <w:autoSpaceDN w:val="0"/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0D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D3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80D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80D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D3C2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sr-only">
    <w:name w:val="sr-only"/>
    <w:basedOn w:val="VarsaylanParagrafYazTipi"/>
    <w:rsid w:val="00CD3C2F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CD3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CD3C2F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CD3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CD3C2F"/>
    <w:rPr>
      <w:rFonts w:ascii="Arial" w:eastAsia="Times New Roman" w:hAnsi="Arial" w:cs="Arial"/>
      <w:vanish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D3C2F"/>
    <w:rPr>
      <w:color w:val="0000FF"/>
      <w:u w:val="single"/>
    </w:rPr>
  </w:style>
  <w:style w:type="character" w:customStyle="1" w:styleId="webadres">
    <w:name w:val="webadres"/>
    <w:basedOn w:val="VarsaylanParagrafYazTipi"/>
    <w:rsid w:val="00CD3C2F"/>
  </w:style>
  <w:style w:type="paragraph" w:styleId="NormalWeb">
    <w:name w:val="Normal (Web)"/>
    <w:basedOn w:val="Normal"/>
    <w:uiPriority w:val="99"/>
    <w:semiHidden/>
    <w:unhideWhenUsed/>
    <w:rsid w:val="00CD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D3C2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3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7952">
          <w:marLeft w:val="0"/>
          <w:marRight w:val="0"/>
          <w:marTop w:val="0"/>
          <w:marBottom w:val="0"/>
          <w:divBdr>
            <w:top w:val="none" w:sz="0" w:space="0" w:color="E33C39"/>
            <w:left w:val="none" w:sz="0" w:space="0" w:color="E33C39"/>
            <w:bottom w:val="none" w:sz="0" w:space="0" w:color="E33C39"/>
            <w:right w:val="none" w:sz="0" w:space="0" w:color="E33C39"/>
          </w:divBdr>
          <w:divsChild>
            <w:div w:id="2132360813">
              <w:marLeft w:val="11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0041">
          <w:marLeft w:val="20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146">
          <w:marLeft w:val="-19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346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Beyaz</dc:creator>
  <cp:lastModifiedBy>User</cp:lastModifiedBy>
  <cp:revision>4</cp:revision>
  <dcterms:created xsi:type="dcterms:W3CDTF">2024-07-23T14:11:00Z</dcterms:created>
  <dcterms:modified xsi:type="dcterms:W3CDTF">2024-08-09T09:29:00Z</dcterms:modified>
</cp:coreProperties>
</file>